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06E95" w14:paraId="1681C4B4" w14:textId="77777777" w:rsidTr="00D639AC">
        <w:trPr>
          <w:trHeight w:val="400"/>
        </w:trPr>
        <w:tc>
          <w:tcPr>
            <w:tcW w:w="10031" w:type="dxa"/>
            <w:gridSpan w:val="3"/>
          </w:tcPr>
          <w:p w14:paraId="7517360F" w14:textId="77777777" w:rsidR="00206E95" w:rsidRDefault="00206E95" w:rsidP="00D639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06E95" w14:paraId="5848EF91" w14:textId="77777777" w:rsidTr="00D639AC">
        <w:trPr>
          <w:trHeight w:val="238"/>
        </w:trPr>
        <w:tc>
          <w:tcPr>
            <w:tcW w:w="3343" w:type="dxa"/>
            <w:tcBorders>
              <w:top w:val="single" w:sz="24" w:space="0" w:color="auto"/>
              <w:left w:val="single" w:sz="24" w:space="0" w:color="auto"/>
              <w:bottom w:val="single" w:sz="24" w:space="0" w:color="auto"/>
              <w:right w:val="single" w:sz="24" w:space="0" w:color="auto"/>
            </w:tcBorders>
          </w:tcPr>
          <w:p w14:paraId="0B63EC8F" w14:textId="77777777" w:rsidR="00206E95" w:rsidRDefault="00206E95" w:rsidP="00D639A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376E226" w14:textId="77777777" w:rsidR="00206E95" w:rsidRDefault="00206E95"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52CE881F" w14:textId="77777777" w:rsidR="00206E95" w:rsidRDefault="00206E95" w:rsidP="00D639AC">
            <w:pPr>
              <w:suppressAutoHyphens/>
              <w:kinsoku w:val="0"/>
              <w:wordWrap w:val="0"/>
              <w:autoSpaceDE w:val="0"/>
              <w:autoSpaceDN w:val="0"/>
              <w:spacing w:line="366" w:lineRule="atLeast"/>
              <w:jc w:val="left"/>
              <w:rPr>
                <w:rFonts w:ascii="ＭＳ ゴシック" w:hAnsi="ＭＳ ゴシック"/>
              </w:rPr>
            </w:pPr>
          </w:p>
        </w:tc>
      </w:tr>
      <w:tr w:rsidR="00206E95" w14:paraId="56138D1F" w14:textId="77777777" w:rsidTr="00D639AC">
        <w:trPr>
          <w:trHeight w:val="273"/>
        </w:trPr>
        <w:tc>
          <w:tcPr>
            <w:tcW w:w="3343" w:type="dxa"/>
            <w:tcBorders>
              <w:top w:val="single" w:sz="24" w:space="0" w:color="auto"/>
            </w:tcBorders>
          </w:tcPr>
          <w:p w14:paraId="011B7382" w14:textId="77777777" w:rsidR="00206E95" w:rsidRDefault="00206E95" w:rsidP="00D639AC">
            <w:pPr>
              <w:suppressAutoHyphens/>
              <w:kinsoku w:val="0"/>
              <w:wordWrap w:val="0"/>
              <w:autoSpaceDE w:val="0"/>
              <w:autoSpaceDN w:val="0"/>
              <w:spacing w:line="366" w:lineRule="atLeast"/>
              <w:jc w:val="left"/>
              <w:rPr>
                <w:rFonts w:ascii="ＭＳ ゴシック" w:hAnsi="ＭＳ ゴシック"/>
              </w:rPr>
            </w:pPr>
          </w:p>
        </w:tc>
        <w:tc>
          <w:tcPr>
            <w:tcW w:w="3343" w:type="dxa"/>
          </w:tcPr>
          <w:p w14:paraId="152AEFF0" w14:textId="77777777" w:rsidR="00206E95" w:rsidRDefault="00206E95"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2B437606" w14:textId="77777777" w:rsidR="00206E95" w:rsidRDefault="00206E95" w:rsidP="00D639AC">
            <w:pPr>
              <w:suppressAutoHyphens/>
              <w:kinsoku w:val="0"/>
              <w:wordWrap w:val="0"/>
              <w:autoSpaceDE w:val="0"/>
              <w:autoSpaceDN w:val="0"/>
              <w:spacing w:line="366" w:lineRule="atLeast"/>
              <w:jc w:val="left"/>
              <w:rPr>
                <w:rFonts w:ascii="ＭＳ ゴシック" w:hAnsi="ＭＳ ゴシック"/>
              </w:rPr>
            </w:pPr>
          </w:p>
        </w:tc>
      </w:tr>
    </w:tbl>
    <w:p w14:paraId="4719C4A7" w14:textId="77777777" w:rsidR="00206E95" w:rsidRDefault="00206E95" w:rsidP="00206E9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sidR="00BA2EEC">
        <w:rPr>
          <w:rFonts w:ascii="ＭＳ ゴシック" w:eastAsia="ＭＳ ゴシック" w:hAnsi="ＭＳ ゴシック" w:hint="eastAsia"/>
          <w:color w:val="000000"/>
          <w:kern w:val="0"/>
        </w:rPr>
        <w:t>（創業者等B）</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06E95" w14:paraId="70A7B709" w14:textId="77777777" w:rsidTr="00D639AC">
        <w:tc>
          <w:tcPr>
            <w:tcW w:w="9639" w:type="dxa"/>
            <w:tcBorders>
              <w:top w:val="single" w:sz="4" w:space="0" w:color="000000"/>
              <w:left w:val="single" w:sz="4" w:space="0" w:color="000000"/>
              <w:bottom w:val="single" w:sz="4" w:space="0" w:color="000000"/>
              <w:right w:val="single" w:sz="4" w:space="0" w:color="000000"/>
            </w:tcBorders>
          </w:tcPr>
          <w:p w14:paraId="429A097E" w14:textId="77777777" w:rsidR="00206E95" w:rsidRDefault="00206E95" w:rsidP="00D639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r w:rsidR="00BA2EEC">
              <w:rPr>
                <w:rFonts w:ascii="ＭＳ ゴシック" w:eastAsia="ＭＳ ゴシック" w:hAnsi="ＭＳ ゴシック" w:hint="eastAsia"/>
                <w:color w:val="000000"/>
                <w:kern w:val="0"/>
              </w:rPr>
              <w:t>（創業者等B）</w:t>
            </w:r>
          </w:p>
          <w:p w14:paraId="2A6B03E9" w14:textId="77777777" w:rsidR="00206E95" w:rsidRDefault="00206E95" w:rsidP="0054679B">
            <w:pPr>
              <w:suppressAutoHyphens/>
              <w:kinsoku w:val="0"/>
              <w:wordWrap w:val="0"/>
              <w:overflowPunct w:val="0"/>
              <w:autoSpaceDE w:val="0"/>
              <w:autoSpaceDN w:val="0"/>
              <w:adjustRightInd w:val="0"/>
              <w:spacing w:line="274" w:lineRule="atLeast"/>
              <w:ind w:rightChars="233" w:right="489"/>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14:paraId="6681D304" w14:textId="77777777" w:rsidR="00206E95" w:rsidRDefault="00206E95" w:rsidP="00CA63E7">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spacing w:val="16"/>
                <w:kern w:val="0"/>
              </w:rPr>
            </w:pPr>
            <w:r w:rsidRPr="00AF120C">
              <w:rPr>
                <w:rFonts w:ascii="ＭＳ ゴシック" w:eastAsia="ＭＳ ゴシック" w:hAnsi="ＭＳ ゴシック" w:hint="eastAsia"/>
                <w:color w:val="000000"/>
                <w:kern w:val="0"/>
              </w:rPr>
              <w:t>（あて先）　静岡市長</w:t>
            </w:r>
          </w:p>
          <w:p w14:paraId="1D892456" w14:textId="77777777" w:rsidR="00206E95" w:rsidRDefault="00206E95" w:rsidP="00CA63E7">
            <w:pPr>
              <w:suppressAutoHyphens/>
              <w:kinsoku w:val="0"/>
              <w:wordWrap w:val="0"/>
              <w:overflowPunct w:val="0"/>
              <w:autoSpaceDE w:val="0"/>
              <w:autoSpaceDN w:val="0"/>
              <w:adjustRightInd w:val="0"/>
              <w:spacing w:line="274" w:lineRule="atLeast"/>
              <w:ind w:leftChars="2300" w:left="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3143AF97" w14:textId="77777777" w:rsidR="00206E95" w:rsidRDefault="00206E95" w:rsidP="00CA63E7">
            <w:pPr>
              <w:suppressAutoHyphens/>
              <w:kinsoku w:val="0"/>
              <w:wordWrap w:val="0"/>
              <w:overflowPunct w:val="0"/>
              <w:autoSpaceDE w:val="0"/>
              <w:autoSpaceDN w:val="0"/>
              <w:adjustRightInd w:val="0"/>
              <w:spacing w:line="274" w:lineRule="atLeast"/>
              <w:ind w:leftChars="2300" w:left="48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p>
          <w:p w14:paraId="0CB3FE1D" w14:textId="77777777" w:rsidR="00CA63E7" w:rsidRDefault="00CA63E7" w:rsidP="00CA63E7">
            <w:pPr>
              <w:suppressAutoHyphens/>
              <w:kinsoku w:val="0"/>
              <w:wordWrap w:val="0"/>
              <w:overflowPunct w:val="0"/>
              <w:autoSpaceDE w:val="0"/>
              <w:autoSpaceDN w:val="0"/>
              <w:adjustRightInd w:val="0"/>
              <w:spacing w:line="274" w:lineRule="atLeast"/>
              <w:ind w:leftChars="2300" w:left="4830"/>
              <w:jc w:val="left"/>
              <w:textAlignment w:val="baseline"/>
              <w:rPr>
                <w:rFonts w:ascii="ＭＳ ゴシック" w:eastAsia="ＭＳ ゴシック" w:hAnsi="ＭＳ ゴシック"/>
                <w:color w:val="000000"/>
                <w:spacing w:val="16"/>
                <w:kern w:val="0"/>
              </w:rPr>
            </w:pPr>
          </w:p>
          <w:p w14:paraId="7028523C" w14:textId="6C709A19" w:rsidR="00206E95" w:rsidRDefault="00206E95" w:rsidP="00CA63E7">
            <w:pPr>
              <w:suppressAutoHyphens/>
              <w:kinsoku w:val="0"/>
              <w:wordWrap w:val="0"/>
              <w:overflowPunct w:val="0"/>
              <w:autoSpaceDE w:val="0"/>
              <w:autoSpaceDN w:val="0"/>
              <w:adjustRightInd w:val="0"/>
              <w:spacing w:line="274" w:lineRule="atLeast"/>
              <w:ind w:leftChars="2300" w:left="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43144D">
              <w:rPr>
                <w:rFonts w:ascii="ＭＳ ゴシック" w:eastAsia="ＭＳ ゴシック" w:hAnsi="ＭＳ ゴシック" w:hint="eastAsia"/>
                <w:color w:val="000000"/>
                <w:kern w:val="0"/>
                <w:u w:val="single" w:color="000000"/>
              </w:rPr>
              <w:t xml:space="preserve">　</w:t>
            </w:r>
          </w:p>
          <w:p w14:paraId="55E7AE5F" w14:textId="77777777" w:rsidR="00206E95" w:rsidRDefault="00206E95"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1965FA" w14:textId="77777777" w:rsidR="00206E95" w:rsidRDefault="00206E95" w:rsidP="00D639A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D69FE23" w14:textId="77777777" w:rsidR="00206E95" w:rsidRDefault="00206E95" w:rsidP="00D639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6476824" w14:textId="77777777" w:rsidR="00206E95" w:rsidRDefault="00206E95"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2C732EB5" w14:textId="77777777" w:rsidR="00206E95" w:rsidRDefault="00206E95" w:rsidP="0054679B">
            <w:pPr>
              <w:suppressAutoHyphens/>
              <w:kinsoku w:val="0"/>
              <w:wordWrap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59D39285" w14:textId="77777777" w:rsidR="00206E95" w:rsidRDefault="00206E95" w:rsidP="00CA63E7">
            <w:pPr>
              <w:tabs>
                <w:tab w:val="right" w:pos="9394"/>
              </w:tabs>
              <w:suppressAutoHyphens/>
              <w:kinsoku w:val="0"/>
              <w:wordWrap w:val="0"/>
              <w:overflowPunct w:val="0"/>
              <w:autoSpaceDE w:val="0"/>
              <w:autoSpaceDN w:val="0"/>
              <w:adjustRightInd w:val="0"/>
              <w:spacing w:line="240" w:lineRule="exact"/>
              <w:ind w:leftChars="600" w:left="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r w:rsidR="00A43C57" w:rsidRPr="00A43C57">
              <w:rPr>
                <w:rFonts w:ascii="ＭＳ ゴシック" w:eastAsia="ＭＳ ゴシック" w:hAnsi="ＭＳ ゴシック"/>
                <w:color w:val="000000"/>
                <w:kern w:val="0"/>
              </w:rPr>
              <w:tab/>
            </w:r>
            <w:r w:rsidR="00A43C57">
              <w:rPr>
                <w:rFonts w:ascii="ＭＳ ゴシック" w:eastAsia="ＭＳ ゴシック" w:hAnsi="ＭＳ ゴシック" w:hint="eastAsia"/>
                <w:color w:val="000000"/>
                <w:kern w:val="0"/>
                <w:u w:val="single"/>
              </w:rPr>
              <w:t>主たる業種の</w:t>
            </w:r>
            <w:r w:rsidR="00A43C57">
              <w:rPr>
                <w:rFonts w:ascii="ＭＳ ゴシック" w:eastAsia="ＭＳ ゴシック" w:hAnsi="ＭＳ ゴシック" w:hint="eastAsia"/>
                <w:color w:val="000000"/>
                <w:kern w:val="0"/>
                <w:u w:val="single" w:color="000000"/>
              </w:rPr>
              <w:t>減少率　　　　％（実績）</w:t>
            </w:r>
          </w:p>
          <w:p w14:paraId="24A8DE12" w14:textId="77777777" w:rsidR="00206E95" w:rsidRDefault="00206E95" w:rsidP="00CA63E7">
            <w:pPr>
              <w:tabs>
                <w:tab w:val="right" w:pos="9394"/>
              </w:tabs>
              <w:suppressAutoHyphens/>
              <w:kinsoku w:val="0"/>
              <w:wordWrap w:val="0"/>
              <w:overflowPunct w:val="0"/>
              <w:autoSpaceDE w:val="0"/>
              <w:autoSpaceDN w:val="0"/>
              <w:adjustRightInd w:val="0"/>
              <w:spacing w:line="240" w:lineRule="exact"/>
              <w:ind w:leftChars="700" w:left="147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   ×100</w:t>
            </w:r>
            <w:r w:rsidR="00A43C57">
              <w:rPr>
                <w:rFonts w:ascii="ＭＳ ゴシック" w:eastAsia="ＭＳ ゴシック" w:hAnsi="ＭＳ ゴシック"/>
                <w:color w:val="000000"/>
                <w:kern w:val="0"/>
              </w:rPr>
              <w:tab/>
            </w:r>
            <w:r w:rsidR="00A43C57">
              <w:rPr>
                <w:rFonts w:ascii="ＭＳ ゴシック" w:eastAsia="ＭＳ ゴシック" w:hAnsi="ＭＳ ゴシック" w:hint="eastAsia"/>
                <w:color w:val="000000"/>
                <w:kern w:val="0"/>
                <w:u w:val="single"/>
              </w:rPr>
              <w:t>全体の</w:t>
            </w:r>
            <w:r w:rsidR="00A43C57">
              <w:rPr>
                <w:rFonts w:ascii="ＭＳ ゴシック" w:eastAsia="ＭＳ ゴシック" w:hAnsi="ＭＳ ゴシック" w:hint="eastAsia"/>
                <w:color w:val="000000"/>
                <w:kern w:val="0"/>
                <w:u w:val="single" w:color="000000"/>
              </w:rPr>
              <w:t xml:space="preserve">減少率　　</w:t>
            </w:r>
            <w:r w:rsidR="00CA63E7">
              <w:rPr>
                <w:rFonts w:ascii="ＭＳ ゴシック" w:eastAsia="ＭＳ ゴシック" w:hAnsi="ＭＳ ゴシック" w:hint="eastAsia"/>
                <w:color w:val="000000"/>
                <w:kern w:val="0"/>
                <w:u w:val="single" w:color="000000"/>
              </w:rPr>
              <w:t xml:space="preserve">　</w:t>
            </w:r>
            <w:r w:rsidR="00A43C57">
              <w:rPr>
                <w:rFonts w:ascii="ＭＳ ゴシック" w:eastAsia="ＭＳ ゴシック" w:hAnsi="ＭＳ ゴシック" w:hint="eastAsia"/>
                <w:color w:val="000000"/>
                <w:kern w:val="0"/>
                <w:u w:val="single" w:color="000000"/>
              </w:rPr>
              <w:t xml:space="preserve">　　　　％（実績）</w:t>
            </w:r>
          </w:p>
          <w:p w14:paraId="7D5C25A3" w14:textId="77777777" w:rsidR="006F4CE0" w:rsidRDefault="006F4CE0" w:rsidP="00A43C57">
            <w:pPr>
              <w:tabs>
                <w:tab w:val="right" w:pos="9394"/>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31CDAE5" w14:textId="77777777" w:rsidR="00206E95" w:rsidRDefault="00206E95" w:rsidP="00206E95">
            <w:pPr>
              <w:tabs>
                <w:tab w:val="right" w:pos="9393"/>
              </w:tabs>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150666A0" w14:textId="77777777" w:rsidR="00206E95" w:rsidRPr="00206E95" w:rsidRDefault="00206E95" w:rsidP="00455051">
            <w:pPr>
              <w:suppressAutoHyphens/>
              <w:kinsoku w:val="0"/>
              <w:wordWrap w:val="0"/>
              <w:overflowPunct w:val="0"/>
              <w:autoSpaceDE w:val="0"/>
              <w:autoSpaceDN w:val="0"/>
              <w:adjustRightInd w:val="0"/>
              <w:spacing w:line="240" w:lineRule="exact"/>
              <w:ind w:rightChars="70" w:right="147"/>
              <w:jc w:val="right"/>
              <w:textAlignment w:val="baseline"/>
              <w:rPr>
                <w:rFonts w:ascii="ＭＳ ゴシック" w:eastAsia="ＭＳ ゴシック" w:hAnsi="ＭＳ ゴシック"/>
                <w:color w:val="000000"/>
                <w:kern w:val="0"/>
              </w:rPr>
            </w:pPr>
            <w:r w:rsidRPr="00206E95">
              <w:rPr>
                <w:rFonts w:ascii="ＭＳ ゴシック" w:eastAsia="ＭＳ ゴシック" w:hAnsi="ＭＳ ゴシック" w:hint="eastAsia"/>
                <w:color w:val="000000"/>
                <w:kern w:val="0"/>
                <w:u w:val="single"/>
              </w:rPr>
              <w:t>全体の売上高等</w:t>
            </w:r>
            <w:r w:rsidR="00455051">
              <w:rPr>
                <w:rFonts w:ascii="ＭＳ ゴシック" w:eastAsia="ＭＳ ゴシック" w:hAnsi="ＭＳ ゴシック" w:hint="eastAsia"/>
                <w:color w:val="000000"/>
                <w:kern w:val="0"/>
                <w:u w:val="single"/>
              </w:rPr>
              <w:t xml:space="preserve">　　</w:t>
            </w:r>
            <w:r w:rsidRPr="00206E95">
              <w:rPr>
                <w:rFonts w:ascii="ＭＳ ゴシック" w:eastAsia="ＭＳ ゴシック" w:hAnsi="ＭＳ ゴシック" w:hint="eastAsia"/>
                <w:color w:val="000000"/>
                <w:kern w:val="0"/>
                <w:u w:val="single"/>
              </w:rPr>
              <w:t xml:space="preserve">　　　　　　　　円</w:t>
            </w:r>
          </w:p>
          <w:p w14:paraId="319BBD07" w14:textId="77777777" w:rsidR="00206E95" w:rsidRDefault="00206E95" w:rsidP="00206E95">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Ｂ：令和元年１２月の売上高等</w:t>
            </w:r>
          </w:p>
          <w:p w14:paraId="3EAF7229" w14:textId="77777777" w:rsidR="00206E95" w:rsidRDefault="00206E95" w:rsidP="00206E95">
            <w:pPr>
              <w:suppressAutoHyphens/>
              <w:kinsoku w:val="0"/>
              <w:wordWrap w:val="0"/>
              <w:overflowPunct w:val="0"/>
              <w:autoSpaceDE w:val="0"/>
              <w:autoSpaceDN w:val="0"/>
              <w:adjustRightInd w:val="0"/>
              <w:spacing w:line="240" w:lineRule="exact"/>
              <w:ind w:rightChars="68" w:right="143"/>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6BBB66B5" w14:textId="77777777" w:rsidR="00206E95" w:rsidRPr="00206E95" w:rsidRDefault="00206E95" w:rsidP="00206E95">
            <w:pPr>
              <w:suppressAutoHyphens/>
              <w:kinsoku w:val="0"/>
              <w:wordWrap w:val="0"/>
              <w:overflowPunct w:val="0"/>
              <w:autoSpaceDE w:val="0"/>
              <w:autoSpaceDN w:val="0"/>
              <w:adjustRightInd w:val="0"/>
              <w:spacing w:line="240" w:lineRule="exact"/>
              <w:ind w:rightChars="68" w:right="143"/>
              <w:jc w:val="right"/>
              <w:textAlignment w:val="baseline"/>
              <w:rPr>
                <w:rFonts w:ascii="ＭＳ ゴシック" w:eastAsia="ＭＳ ゴシック" w:hAnsi="ＭＳ ゴシック"/>
                <w:color w:val="000000"/>
                <w:kern w:val="0"/>
                <w:u w:val="single"/>
              </w:rPr>
            </w:pPr>
            <w:r w:rsidRPr="00206E95">
              <w:rPr>
                <w:rFonts w:ascii="ＭＳ ゴシック" w:eastAsia="ＭＳ ゴシック" w:hAnsi="ＭＳ ゴシック" w:hint="eastAsia"/>
                <w:color w:val="000000"/>
                <w:kern w:val="0"/>
                <w:u w:val="single"/>
              </w:rPr>
              <w:t>全体の売上高等</w:t>
            </w:r>
            <w:r w:rsidR="00455051">
              <w:rPr>
                <w:rFonts w:ascii="ＭＳ ゴシック" w:eastAsia="ＭＳ ゴシック" w:hAnsi="ＭＳ ゴシック" w:hint="eastAsia"/>
                <w:color w:val="000000"/>
                <w:kern w:val="0"/>
                <w:u w:val="single"/>
              </w:rPr>
              <w:t xml:space="preserve">　　</w:t>
            </w:r>
            <w:r w:rsidRPr="00206E95">
              <w:rPr>
                <w:rFonts w:ascii="ＭＳ ゴシック" w:eastAsia="ＭＳ ゴシック" w:hAnsi="ＭＳ ゴシック" w:hint="eastAsia"/>
                <w:color w:val="000000"/>
                <w:kern w:val="0"/>
                <w:u w:val="single"/>
              </w:rPr>
              <w:t xml:space="preserve">　　　　　　　　円</w:t>
            </w:r>
          </w:p>
          <w:p w14:paraId="0F602977" w14:textId="77777777" w:rsidR="00206E95" w:rsidRDefault="00206E95"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7236982" w14:textId="77777777" w:rsidR="00206E95" w:rsidRDefault="00206E95" w:rsidP="0054679B">
            <w:pPr>
              <w:suppressAutoHyphens/>
              <w:kinsoku w:val="0"/>
              <w:wordWrap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49391AC" w14:textId="77777777" w:rsidR="00206E95" w:rsidRDefault="00206E95" w:rsidP="00CA63E7">
            <w:pPr>
              <w:tabs>
                <w:tab w:val="right" w:pos="9394"/>
              </w:tabs>
              <w:suppressAutoHyphens/>
              <w:kinsoku w:val="0"/>
              <w:wordWrap w:val="0"/>
              <w:overflowPunct w:val="0"/>
              <w:autoSpaceDE w:val="0"/>
              <w:autoSpaceDN w:val="0"/>
              <w:adjustRightInd w:val="0"/>
              <w:spacing w:line="240" w:lineRule="exact"/>
              <w:ind w:leftChars="596" w:left="125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（Ｂ×３）－（Ａ＋Ｃ）</w:t>
            </w:r>
            <w:r w:rsidRPr="00206E95">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w:t>
            </w:r>
            <w:r w:rsidR="00CA63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C482742" w14:textId="77777777" w:rsidR="00206E95" w:rsidRDefault="00206E95" w:rsidP="00CA63E7">
            <w:pPr>
              <w:tabs>
                <w:tab w:val="right" w:pos="9394"/>
              </w:tabs>
              <w:suppressAutoHyphens/>
              <w:kinsoku w:val="0"/>
              <w:wordWrap w:val="0"/>
              <w:overflowPunct w:val="0"/>
              <w:autoSpaceDE w:val="0"/>
              <w:autoSpaceDN w:val="0"/>
              <w:adjustRightInd w:val="0"/>
              <w:spacing w:line="240" w:lineRule="exact"/>
              <w:ind w:leftChars="996" w:left="20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Ｂ×３　　　　 ×100</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w:t>
            </w:r>
            <w:r w:rsidR="00CA63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A63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716FC87" w14:textId="77777777" w:rsidR="00206E95" w:rsidRPr="00CA63E7" w:rsidRDefault="00206E95"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E26996" w14:textId="77777777" w:rsidR="00206E95" w:rsidRDefault="00206E95" w:rsidP="00206E95">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63F96F37" w14:textId="77777777" w:rsidR="00206E95" w:rsidRDefault="00206E95" w:rsidP="00206E95">
            <w:pPr>
              <w:suppressAutoHyphens/>
              <w:kinsoku w:val="0"/>
              <w:wordWrap w:val="0"/>
              <w:overflowPunct w:val="0"/>
              <w:autoSpaceDE w:val="0"/>
              <w:autoSpaceDN w:val="0"/>
              <w:adjustRightInd w:val="0"/>
              <w:spacing w:line="240" w:lineRule="exact"/>
              <w:ind w:rightChars="68" w:right="143"/>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主たる業種の売上高等</w:t>
            </w:r>
            <w:r w:rsidR="00CA63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円</w:t>
            </w:r>
          </w:p>
          <w:p w14:paraId="732C7502" w14:textId="77777777" w:rsidR="00206E95" w:rsidRDefault="00206E95" w:rsidP="00206E95">
            <w:pPr>
              <w:suppressAutoHyphens/>
              <w:kinsoku w:val="0"/>
              <w:wordWrap w:val="0"/>
              <w:overflowPunct w:val="0"/>
              <w:autoSpaceDE w:val="0"/>
              <w:autoSpaceDN w:val="0"/>
              <w:adjustRightInd w:val="0"/>
              <w:spacing w:line="240" w:lineRule="exact"/>
              <w:ind w:rightChars="68" w:right="143"/>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全体の売上高等　　　</w:t>
            </w:r>
            <w:r w:rsidR="00CA63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円</w:t>
            </w:r>
          </w:p>
          <w:p w14:paraId="0B91BA60" w14:textId="77777777" w:rsidR="00206E95" w:rsidRDefault="00206E95"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D25BD04" w14:textId="77777777" w:rsidR="00206E95" w:rsidRDefault="00DB3B38" w:rsidP="00206E95">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206E95">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5BD14042" w14:textId="77777777" w:rsidR="00206E95" w:rsidRDefault="00206E95" w:rsidP="00206E95">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59AFCEC" w14:textId="77777777" w:rsidR="00206E95" w:rsidRDefault="00206E95" w:rsidP="00206E95">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25E58E27" w14:textId="77777777" w:rsidR="00206E95" w:rsidRDefault="00206E95" w:rsidP="00206E95">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28B2C48" w14:textId="77777777" w:rsidR="00206E95" w:rsidRDefault="00206E95" w:rsidP="0054679B">
      <w:pPr>
        <w:suppressAutoHyphens/>
        <w:wordWrap w:val="0"/>
        <w:spacing w:line="220"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14:paraId="602EB63F" w14:textId="77777777" w:rsidR="00206E95" w:rsidRDefault="00206E95" w:rsidP="0054679B">
      <w:pPr>
        <w:suppressAutoHyphens/>
        <w:wordWrap w:val="0"/>
        <w:spacing w:line="22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206E95" w14:paraId="1A1456C4" w14:textId="77777777" w:rsidTr="00D639AC">
        <w:trPr>
          <w:trHeight w:val="2018"/>
        </w:trPr>
        <w:tc>
          <w:tcPr>
            <w:tcW w:w="9921" w:type="dxa"/>
          </w:tcPr>
          <w:p w14:paraId="7B1284E5" w14:textId="77777777" w:rsidR="00206E95" w:rsidRPr="00965B9D" w:rsidRDefault="00206E95" w:rsidP="0042236C">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静経商産振　　 第　　　　　　　　　号</w:t>
            </w:r>
          </w:p>
          <w:p w14:paraId="1081489E" w14:textId="77777777" w:rsidR="00206E95" w:rsidRPr="00965B9D" w:rsidRDefault="00206E95" w:rsidP="00D639AC">
            <w:pPr>
              <w:widowControl/>
              <w:ind w:firstLineChars="200" w:firstLine="42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令和　　　年　　　月　　　日</w:t>
            </w:r>
          </w:p>
          <w:p w14:paraId="4ACB9FF4" w14:textId="77777777" w:rsidR="00206E95" w:rsidRPr="00965B9D" w:rsidRDefault="00206E95"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申請のとおり、相違ないことを認定します。</w:t>
            </w:r>
          </w:p>
          <w:p w14:paraId="00C42338" w14:textId="77777777" w:rsidR="00206E95" w:rsidRPr="00965B9D" w:rsidRDefault="00206E95" w:rsidP="00D639AC">
            <w:pPr>
              <w:widowControl/>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（注）本認定書の有効期間：令和　　　年　　　月　　　日から令和　　　年　　　月　　　日まで</w:t>
            </w:r>
          </w:p>
          <w:p w14:paraId="7F87CB12" w14:textId="77777777" w:rsidR="00206E95" w:rsidRPr="00965B9D" w:rsidRDefault="00206E95" w:rsidP="00D639AC">
            <w:pPr>
              <w:widowControl/>
              <w:ind w:firstLineChars="200" w:firstLine="420"/>
              <w:jc w:val="left"/>
              <w:rPr>
                <w:rFonts w:ascii="ＭＳ Ｐゴシック" w:eastAsia="ＭＳ Ｐゴシック" w:hAnsi="ＭＳ Ｐゴシック" w:cs="ＭＳ Ｐゴシック"/>
                <w:sz w:val="21"/>
                <w:szCs w:val="21"/>
              </w:rPr>
            </w:pPr>
          </w:p>
          <w:p w14:paraId="1786666E" w14:textId="77777777" w:rsidR="00206E95" w:rsidRDefault="00206E95" w:rsidP="00D639AC">
            <w:pPr>
              <w:ind w:leftChars="400" w:left="840" w:firstLineChars="1500" w:firstLine="3150"/>
            </w:pPr>
            <w:r w:rsidRPr="00965B9D">
              <w:rPr>
                <w:rFonts w:ascii="ＭＳ Ｐゴシック" w:eastAsia="ＭＳ Ｐゴシック" w:hAnsi="ＭＳ Ｐゴシック" w:cs="ＭＳ Ｐゴシック" w:hint="eastAsia"/>
                <w:sz w:val="21"/>
                <w:szCs w:val="21"/>
              </w:rPr>
              <w:t>認定者　　　静岡市長　　　　　　　　　　　　　     　　　　印</w:t>
            </w:r>
          </w:p>
        </w:tc>
      </w:tr>
    </w:tbl>
    <w:p w14:paraId="195157A6" w14:textId="77777777" w:rsidR="00AE5BB4" w:rsidRPr="00206E95" w:rsidRDefault="00AE5BB4" w:rsidP="00206E95"/>
    <w:sectPr w:rsidR="00AE5BB4" w:rsidRPr="00206E9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1799" w14:textId="77777777" w:rsidR="000D1546" w:rsidRDefault="000D1546">
      <w:r>
        <w:separator/>
      </w:r>
    </w:p>
  </w:endnote>
  <w:endnote w:type="continuationSeparator" w:id="0">
    <w:p w14:paraId="6E7ECD20"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D352" w14:textId="77777777" w:rsidR="000D1546" w:rsidRDefault="000D1546">
      <w:r>
        <w:separator/>
      </w:r>
    </w:p>
  </w:footnote>
  <w:footnote w:type="continuationSeparator" w:id="0">
    <w:p w14:paraId="285B6C12" w14:textId="77777777"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B5637"/>
    <w:rsid w:val="000D1546"/>
    <w:rsid w:val="00206E95"/>
    <w:rsid w:val="0042236C"/>
    <w:rsid w:val="0043144D"/>
    <w:rsid w:val="00455051"/>
    <w:rsid w:val="004B3351"/>
    <w:rsid w:val="0054679B"/>
    <w:rsid w:val="006F4CE0"/>
    <w:rsid w:val="00A43C57"/>
    <w:rsid w:val="00A60968"/>
    <w:rsid w:val="00AE5BB4"/>
    <w:rsid w:val="00BA2EEC"/>
    <w:rsid w:val="00C50774"/>
    <w:rsid w:val="00CA63E7"/>
    <w:rsid w:val="00DB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0F0A2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11</cp:revision>
  <cp:lastPrinted>2021-12-24T06:53:00Z</cp:lastPrinted>
  <dcterms:created xsi:type="dcterms:W3CDTF">2021-07-29T11:26:00Z</dcterms:created>
  <dcterms:modified xsi:type="dcterms:W3CDTF">2024-02-27T06:55:00Z</dcterms:modified>
</cp:coreProperties>
</file>